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69" w:rsidRPr="0094307F" w:rsidRDefault="00983369" w:rsidP="00346470">
      <w:pPr>
        <w:jc w:val="center"/>
        <w:rPr>
          <w:rFonts w:ascii="Times New Roman" w:hAnsi="Times New Roman" w:cs="Times New Roman"/>
          <w:b/>
          <w:color w:val="242424"/>
          <w:sz w:val="24"/>
          <w:szCs w:val="24"/>
        </w:rPr>
      </w:pPr>
      <w:r w:rsidRPr="008F6119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ПРЕЙСКУРАНТ НА </w:t>
      </w:r>
      <w:r w:rsidR="002830DD">
        <w:rPr>
          <w:rFonts w:ascii="Times New Roman" w:hAnsi="Times New Roman" w:cs="Times New Roman"/>
          <w:b/>
          <w:color w:val="242424"/>
          <w:sz w:val="24"/>
          <w:szCs w:val="24"/>
        </w:rPr>
        <w:t>ПОСЕЩЕНИЕ</w:t>
      </w:r>
      <w:r w:rsidR="0094307F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r w:rsidR="0094307F">
        <w:rPr>
          <w:rFonts w:ascii="Times New Roman" w:hAnsi="Times New Roman" w:cs="Times New Roman"/>
          <w:b/>
          <w:color w:val="242424"/>
          <w:sz w:val="24"/>
          <w:szCs w:val="24"/>
          <w:lang w:val="en-US"/>
        </w:rPr>
        <w:t>WELLNESS</w:t>
      </w:r>
      <w:r w:rsidR="0094307F" w:rsidRPr="002830DD">
        <w:rPr>
          <w:rFonts w:ascii="Times New Roman" w:hAnsi="Times New Roman" w:cs="Times New Roman"/>
          <w:b/>
          <w:color w:val="242424"/>
          <w:sz w:val="24"/>
          <w:szCs w:val="24"/>
        </w:rPr>
        <w:t xml:space="preserve"> </w:t>
      </w:r>
      <w:r w:rsidR="0094307F">
        <w:rPr>
          <w:rFonts w:ascii="Times New Roman" w:hAnsi="Times New Roman" w:cs="Times New Roman"/>
          <w:b/>
          <w:color w:val="242424"/>
          <w:sz w:val="24"/>
          <w:szCs w:val="24"/>
        </w:rPr>
        <w:t>ЦЕНТРА</w:t>
      </w:r>
      <w:r w:rsidR="002830DD">
        <w:rPr>
          <w:rFonts w:ascii="Times New Roman" w:hAnsi="Times New Roman" w:cs="Times New Roman"/>
          <w:b/>
          <w:color w:val="242424"/>
          <w:sz w:val="24"/>
          <w:szCs w:val="24"/>
        </w:rPr>
        <w:t>*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3559"/>
        <w:gridCol w:w="1417"/>
        <w:gridCol w:w="4111"/>
      </w:tblGrid>
      <w:tr w:rsidR="00951BDD" w:rsidRPr="00A005A5" w:rsidTr="008513F8">
        <w:trPr>
          <w:trHeight w:val="464"/>
        </w:trPr>
        <w:tc>
          <w:tcPr>
            <w:tcW w:w="3559" w:type="dxa"/>
            <w:shd w:val="clear" w:color="auto" w:fill="5A3032"/>
            <w:vAlign w:val="center"/>
            <w:hideMark/>
          </w:tcPr>
          <w:p w:rsidR="00983369" w:rsidRPr="008F6119" w:rsidRDefault="00983369" w:rsidP="00D62CDA">
            <w:pPr>
              <w:rPr>
                <w:rFonts w:ascii="Times New Roman" w:hAnsi="Times New Roman" w:cs="Times New Roman"/>
                <w:b/>
                <w:bCs/>
                <w:color w:val="D2D7DD"/>
              </w:rPr>
            </w:pPr>
            <w:r w:rsidRPr="008F6119">
              <w:rPr>
                <w:rFonts w:ascii="Times New Roman" w:hAnsi="Times New Roman" w:cs="Times New Roman"/>
                <w:b/>
                <w:bCs/>
                <w:color w:val="D2D7DD"/>
              </w:rPr>
              <w:t>Услуга</w:t>
            </w:r>
          </w:p>
        </w:tc>
        <w:tc>
          <w:tcPr>
            <w:tcW w:w="1417" w:type="dxa"/>
            <w:shd w:val="clear" w:color="auto" w:fill="5A3032"/>
            <w:noWrap/>
            <w:vAlign w:val="center"/>
            <w:hideMark/>
          </w:tcPr>
          <w:p w:rsidR="00983369" w:rsidRPr="008F6119" w:rsidRDefault="00983369" w:rsidP="00D62CDA">
            <w:pPr>
              <w:jc w:val="center"/>
              <w:rPr>
                <w:rFonts w:ascii="Times New Roman" w:hAnsi="Times New Roman" w:cs="Times New Roman"/>
                <w:b/>
                <w:bCs/>
                <w:color w:val="D2D7DD"/>
              </w:rPr>
            </w:pPr>
            <w:r>
              <w:rPr>
                <w:rFonts w:ascii="Times New Roman" w:hAnsi="Times New Roman" w:cs="Times New Roman"/>
                <w:b/>
                <w:bCs/>
                <w:color w:val="D2D7DD"/>
              </w:rPr>
              <w:t>Цена, руб.</w:t>
            </w:r>
          </w:p>
        </w:tc>
        <w:tc>
          <w:tcPr>
            <w:tcW w:w="4111" w:type="dxa"/>
            <w:shd w:val="clear" w:color="auto" w:fill="5A3032"/>
            <w:vAlign w:val="center"/>
            <w:hideMark/>
          </w:tcPr>
          <w:p w:rsidR="00983369" w:rsidRPr="008F6119" w:rsidRDefault="00983369" w:rsidP="00D62CDA">
            <w:pPr>
              <w:jc w:val="center"/>
              <w:rPr>
                <w:rFonts w:ascii="Times New Roman" w:hAnsi="Times New Roman" w:cs="Times New Roman"/>
                <w:b/>
                <w:bCs/>
                <w:color w:val="D2D7DD"/>
              </w:rPr>
            </w:pPr>
            <w:r>
              <w:rPr>
                <w:rFonts w:ascii="Times New Roman" w:hAnsi="Times New Roman" w:cs="Times New Roman"/>
                <w:b/>
                <w:bCs/>
                <w:color w:val="D2D7DD"/>
              </w:rPr>
              <w:t>Доп. у</w:t>
            </w:r>
            <w:r w:rsidRPr="008F6119">
              <w:rPr>
                <w:rFonts w:ascii="Times New Roman" w:hAnsi="Times New Roman" w:cs="Times New Roman"/>
                <w:b/>
                <w:bCs/>
                <w:color w:val="D2D7DD"/>
              </w:rPr>
              <w:t>словия</w:t>
            </w:r>
          </w:p>
        </w:tc>
      </w:tr>
      <w:tr w:rsidR="00951BDD" w:rsidRPr="00DD249A" w:rsidTr="00BE1B68">
        <w:trPr>
          <w:trHeight w:val="600"/>
        </w:trPr>
        <w:tc>
          <w:tcPr>
            <w:tcW w:w="3559" w:type="dxa"/>
            <w:vAlign w:val="center"/>
            <w:hideMark/>
          </w:tcPr>
          <w:p w:rsidR="00983369" w:rsidRPr="00DD249A" w:rsidRDefault="00BE1B68" w:rsidP="00D62CDA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Единоразовое посещение WELLNESS центра, взрослый</w:t>
            </w:r>
            <w:r w:rsidR="002830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билет</w:t>
            </w:r>
          </w:p>
        </w:tc>
        <w:tc>
          <w:tcPr>
            <w:tcW w:w="1417" w:type="dxa"/>
            <w:noWrap/>
            <w:vAlign w:val="center"/>
          </w:tcPr>
          <w:p w:rsidR="005759BA" w:rsidRPr="00DD249A" w:rsidRDefault="00611318" w:rsidP="00BE1B68">
            <w:pPr>
              <w:jc w:val="center"/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1 600</w:t>
            </w:r>
          </w:p>
        </w:tc>
        <w:tc>
          <w:tcPr>
            <w:tcW w:w="4111" w:type="dxa"/>
            <w:vAlign w:val="center"/>
          </w:tcPr>
          <w:p w:rsidR="00983369" w:rsidRPr="00DD249A" w:rsidRDefault="002830DD" w:rsidP="006A6ACA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Взрослый входной разовый билет на посещение фитнес-зала, бассейна, 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2 бань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6A6AC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исходя из установленных сеансов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дети с 1</w:t>
            </w:r>
            <w:r w:rsidR="008B570C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4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лет включительно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  <w:tr w:rsidR="00951BDD" w:rsidRPr="00DD249A" w:rsidTr="00BE1B68">
        <w:trPr>
          <w:trHeight w:val="521"/>
        </w:trPr>
        <w:tc>
          <w:tcPr>
            <w:tcW w:w="3559" w:type="dxa"/>
            <w:vAlign w:val="center"/>
            <w:hideMark/>
          </w:tcPr>
          <w:p w:rsidR="00983369" w:rsidRPr="00DD249A" w:rsidRDefault="00BE1B68" w:rsidP="00BE1B68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Единоразовое посещение WELLNESS центра, детский</w:t>
            </w:r>
            <w:r w:rsidR="002830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билет</w:t>
            </w:r>
          </w:p>
        </w:tc>
        <w:tc>
          <w:tcPr>
            <w:tcW w:w="1417" w:type="dxa"/>
            <w:noWrap/>
            <w:vAlign w:val="center"/>
          </w:tcPr>
          <w:p w:rsidR="005759BA" w:rsidRPr="00DD249A" w:rsidRDefault="00611318" w:rsidP="00BE1B68">
            <w:pPr>
              <w:jc w:val="center"/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1 000</w:t>
            </w:r>
          </w:p>
        </w:tc>
        <w:tc>
          <w:tcPr>
            <w:tcW w:w="4111" w:type="dxa"/>
            <w:vAlign w:val="center"/>
          </w:tcPr>
          <w:p w:rsidR="00983369" w:rsidRPr="00DD249A" w:rsidRDefault="002830DD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Детский входной разовый билет на посещение фитнес-зала, бассейна, 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2 бань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от 3 до 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</w:t>
            </w:r>
            <w:r w:rsidR="008B570C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3</w:t>
            </w:r>
            <w:r w:rsidR="00001BDD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лет включительно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 посещение только в сопровождении взрослых.</w:t>
            </w:r>
          </w:p>
        </w:tc>
      </w:tr>
      <w:tr w:rsidR="00A1740C" w:rsidRPr="00DD249A" w:rsidTr="002B4BAE">
        <w:trPr>
          <w:trHeight w:val="703"/>
        </w:trPr>
        <w:tc>
          <w:tcPr>
            <w:tcW w:w="3559" w:type="dxa"/>
            <w:vAlign w:val="center"/>
          </w:tcPr>
          <w:p w:rsidR="00A1740C" w:rsidRPr="00DD249A" w:rsidRDefault="00A1740C" w:rsidP="002B4BAE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Ежемесячный безлимитный абонемент «WELLNESS»</w:t>
            </w:r>
            <w:r w:rsidR="003C1F40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*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noWrap/>
            <w:vAlign w:val="center"/>
          </w:tcPr>
          <w:p w:rsidR="005759BA" w:rsidRPr="00D16FFB" w:rsidRDefault="00611318" w:rsidP="008B5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4111" w:type="dxa"/>
            <w:vAlign w:val="center"/>
          </w:tcPr>
          <w:p w:rsidR="00A1740C" w:rsidRPr="00DD249A" w:rsidRDefault="00A1740C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ежемесячный абонемент входит индивидуальное посещение фитнес-зала, бассейна, 2 бань,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 по предварительной записи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  <w:tr w:rsidR="00A1740C" w:rsidRPr="00DD249A" w:rsidTr="002B4BAE">
        <w:trPr>
          <w:trHeight w:val="703"/>
        </w:trPr>
        <w:tc>
          <w:tcPr>
            <w:tcW w:w="3559" w:type="dxa"/>
            <w:vAlign w:val="center"/>
          </w:tcPr>
          <w:p w:rsidR="00A1740C" w:rsidRPr="00DD249A" w:rsidRDefault="00A1740C" w:rsidP="002B4BAE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Ежемесячный безлимитный абонемент «WELLNESS FAMILY», </w:t>
            </w:r>
            <w:r w:rsidRPr="00DD249A">
              <w:rPr>
                <w:rFonts w:ascii="Times New Roman" w:hAnsi="Times New Roman" w:cs="Times New Roman"/>
                <w:b/>
                <w:color w:val="242424"/>
                <w:sz w:val="18"/>
                <w:szCs w:val="18"/>
                <w:u w:val="single"/>
              </w:rPr>
              <w:t>1+1</w:t>
            </w:r>
            <w:r w:rsidR="003C1F40" w:rsidRPr="00DD249A">
              <w:rPr>
                <w:rFonts w:ascii="Times New Roman" w:hAnsi="Times New Roman" w:cs="Times New Roman"/>
                <w:b/>
                <w:color w:val="242424"/>
                <w:sz w:val="18"/>
                <w:szCs w:val="18"/>
                <w:u w:val="single"/>
              </w:rPr>
              <w:t>*</w:t>
            </w:r>
          </w:p>
        </w:tc>
        <w:tc>
          <w:tcPr>
            <w:tcW w:w="1417" w:type="dxa"/>
            <w:noWrap/>
            <w:vAlign w:val="center"/>
          </w:tcPr>
          <w:p w:rsidR="00A1740C" w:rsidRPr="00D16FFB" w:rsidRDefault="00611318" w:rsidP="00D16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16 500</w:t>
            </w:r>
          </w:p>
        </w:tc>
        <w:tc>
          <w:tcPr>
            <w:tcW w:w="4111" w:type="dxa"/>
            <w:vAlign w:val="center"/>
          </w:tcPr>
          <w:p w:rsidR="00A1740C" w:rsidRPr="00DD249A" w:rsidRDefault="00A1740C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ежемесячный абонемент «1+1» входит посещение фитнес-зала, бассейна, 2 бань,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по предварительной записи, двое взрослых или </w:t>
            </w:r>
            <w:r w:rsidR="009556D9"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>один взрослый с ребенком от 3-х до 1</w:t>
            </w:r>
            <w:r w:rsidR="008B570C"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556D9"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лет включительно</w:t>
            </w:r>
            <w:r w:rsidR="00E12EB7"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8B570C" w:rsidRPr="00DD249A" w:rsidTr="00BE1B68">
        <w:trPr>
          <w:trHeight w:val="543"/>
        </w:trPr>
        <w:tc>
          <w:tcPr>
            <w:tcW w:w="3559" w:type="dxa"/>
            <w:vAlign w:val="center"/>
          </w:tcPr>
          <w:p w:rsidR="008B570C" w:rsidRPr="00DD249A" w:rsidRDefault="008B570C" w:rsidP="008513F8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Ежемесячный безлимитный абонемент «WELLNESS FAMILY»</w:t>
            </w:r>
            <w:r w:rsidR="003C1F40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3C1F40" w:rsidRPr="00DD249A">
              <w:rPr>
                <w:rFonts w:ascii="Times New Roman" w:hAnsi="Times New Roman" w:cs="Times New Roman"/>
                <w:b/>
                <w:color w:val="242424"/>
                <w:sz w:val="18"/>
                <w:szCs w:val="18"/>
                <w:u w:val="single"/>
              </w:rPr>
              <w:t>2+1*</w:t>
            </w:r>
          </w:p>
        </w:tc>
        <w:tc>
          <w:tcPr>
            <w:tcW w:w="1417" w:type="dxa"/>
            <w:noWrap/>
            <w:vAlign w:val="center"/>
          </w:tcPr>
          <w:p w:rsidR="005759BA" w:rsidRPr="00D16FFB" w:rsidRDefault="00611318" w:rsidP="00D16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21 000</w:t>
            </w:r>
          </w:p>
        </w:tc>
        <w:tc>
          <w:tcPr>
            <w:tcW w:w="4111" w:type="dxa"/>
            <w:vAlign w:val="center"/>
          </w:tcPr>
          <w:p w:rsidR="008B570C" w:rsidRPr="00DD249A" w:rsidRDefault="008B570C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«Семейный ежемесячный» абонемент входит посещение фитнес-зала, бассейна, 2 бань,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по предварительной записи, двое взрослых, один ребенок </w:t>
            </w:r>
            <w:r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>от 3-х до 13 лет включительно</w:t>
            </w:r>
            <w:r w:rsidR="00E12EB7" w:rsidRPr="00DD249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951BDD" w:rsidRPr="00DD249A" w:rsidTr="00BE1B68">
        <w:trPr>
          <w:trHeight w:val="543"/>
        </w:trPr>
        <w:tc>
          <w:tcPr>
            <w:tcW w:w="3559" w:type="dxa"/>
            <w:vAlign w:val="center"/>
            <w:hideMark/>
          </w:tcPr>
          <w:p w:rsidR="00983369" w:rsidRPr="00DD249A" w:rsidRDefault="0094307F" w:rsidP="008513F8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Годовой безлимитный абонемент «WELLNESS»</w:t>
            </w:r>
          </w:p>
        </w:tc>
        <w:tc>
          <w:tcPr>
            <w:tcW w:w="1417" w:type="dxa"/>
            <w:noWrap/>
            <w:vAlign w:val="center"/>
          </w:tcPr>
          <w:p w:rsidR="00983369" w:rsidRPr="00D16FFB" w:rsidRDefault="00611318" w:rsidP="00BE1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65 000</w:t>
            </w:r>
          </w:p>
        </w:tc>
        <w:tc>
          <w:tcPr>
            <w:tcW w:w="4111" w:type="dxa"/>
            <w:vAlign w:val="center"/>
          </w:tcPr>
          <w:p w:rsidR="00983369" w:rsidRPr="00DD249A" w:rsidRDefault="002830DD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годовой абонемент входит индивидуальное посещение фитнес-зала, бассейна, 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2 бань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 по предварительной записи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  <w:tr w:rsidR="00BE1B68" w:rsidRPr="00DD249A" w:rsidTr="008B570C">
        <w:trPr>
          <w:trHeight w:val="1415"/>
        </w:trPr>
        <w:tc>
          <w:tcPr>
            <w:tcW w:w="3559" w:type="dxa"/>
            <w:vAlign w:val="center"/>
            <w:hideMark/>
          </w:tcPr>
          <w:p w:rsidR="00BE1B68" w:rsidRPr="00DD249A" w:rsidRDefault="00BE1B68" w:rsidP="00B23A52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Полугодовой безлимитный абонемент «WELLNESS 183»</w:t>
            </w:r>
          </w:p>
        </w:tc>
        <w:tc>
          <w:tcPr>
            <w:tcW w:w="1417" w:type="dxa"/>
            <w:noWrap/>
            <w:vAlign w:val="center"/>
          </w:tcPr>
          <w:p w:rsidR="005759BA" w:rsidRPr="00D16FFB" w:rsidRDefault="00611318" w:rsidP="00D16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4111" w:type="dxa"/>
            <w:vAlign w:val="center"/>
          </w:tcPr>
          <w:p w:rsidR="00BE1B68" w:rsidRPr="00DD249A" w:rsidRDefault="002830DD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В полугодовой абонемент входит индивидуальное посещение фитнес-зала, бассейна,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2 бань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 по предварительной записи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  <w:tr w:rsidR="00BE1B68" w:rsidRPr="00DD249A" w:rsidTr="001E4963">
        <w:trPr>
          <w:trHeight w:val="693"/>
        </w:trPr>
        <w:tc>
          <w:tcPr>
            <w:tcW w:w="3559" w:type="dxa"/>
            <w:vAlign w:val="center"/>
            <w:hideMark/>
          </w:tcPr>
          <w:p w:rsidR="00BE1B68" w:rsidRPr="00DD249A" w:rsidRDefault="00BE1B68" w:rsidP="008513F8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Годовой безлимитный абонемент «WELLNESS FAMILY»</w:t>
            </w:r>
          </w:p>
        </w:tc>
        <w:tc>
          <w:tcPr>
            <w:tcW w:w="1417" w:type="dxa"/>
            <w:noWrap/>
            <w:vAlign w:val="center"/>
          </w:tcPr>
          <w:p w:rsidR="005759BA" w:rsidRPr="00611318" w:rsidRDefault="00611318" w:rsidP="00D16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95 000</w:t>
            </w:r>
          </w:p>
        </w:tc>
        <w:tc>
          <w:tcPr>
            <w:tcW w:w="4111" w:type="dxa"/>
            <w:vAlign w:val="center"/>
          </w:tcPr>
          <w:p w:rsidR="00BE1B68" w:rsidRPr="00DD249A" w:rsidRDefault="002830DD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«Семейный годовой» абонемент входит посещение фитнес-зала, бассейна, 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2 бань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, по предварительной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записи, двое взрослых, трое детей</w:t>
            </w:r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до 1</w:t>
            </w:r>
            <w:r w:rsidR="008B570C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3</w:t>
            </w:r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лет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включительно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  <w:tr w:rsidR="00BE1B68" w:rsidRPr="00DD249A" w:rsidTr="001E4963">
        <w:trPr>
          <w:trHeight w:val="703"/>
        </w:trPr>
        <w:tc>
          <w:tcPr>
            <w:tcW w:w="3559" w:type="dxa"/>
            <w:vAlign w:val="center"/>
          </w:tcPr>
          <w:p w:rsidR="00BE1B68" w:rsidRPr="00DD249A" w:rsidRDefault="001E4963" w:rsidP="008513F8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Полугодовой безлимитный абонемент «WELLNESS FAMILY 183»</w:t>
            </w:r>
          </w:p>
        </w:tc>
        <w:tc>
          <w:tcPr>
            <w:tcW w:w="1417" w:type="dxa"/>
            <w:noWrap/>
            <w:vAlign w:val="center"/>
          </w:tcPr>
          <w:p w:rsidR="005759BA" w:rsidRPr="00611318" w:rsidRDefault="00611318" w:rsidP="00D16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57 000</w:t>
            </w:r>
          </w:p>
        </w:tc>
        <w:tc>
          <w:tcPr>
            <w:tcW w:w="4111" w:type="dxa"/>
            <w:vAlign w:val="center"/>
          </w:tcPr>
          <w:p w:rsidR="00BE1B68" w:rsidRPr="00DD249A" w:rsidRDefault="002830DD" w:rsidP="00E12EB7">
            <w:pPr>
              <w:rPr>
                <w:rFonts w:ascii="Times New Roman" w:hAnsi="Times New Roman" w:cs="Times New Roman"/>
                <w:color w:val="242424"/>
                <w:sz w:val="18"/>
                <w:szCs w:val="18"/>
              </w:rPr>
            </w:pP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В «Семейный полугодовой» абонемент входит посещение фитнес-зала, бассейна, </w:t>
            </w:r>
            <w:r w:rsidR="00330B39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2 бань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</w:t>
            </w:r>
            <w:r w:rsidR="00922CA6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продолжительность посещения </w:t>
            </w:r>
            <w:r w:rsidR="00922CA6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1,5 часа исходя из установленных сеансов</w:t>
            </w:r>
            <w:bookmarkStart w:id="0" w:name="_GoBack"/>
            <w:bookmarkEnd w:id="0"/>
            <w:r w:rsidR="001E4963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, по предварительной записи, 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двое взрослых, трое детей до 1</w:t>
            </w:r>
            <w:r w:rsidR="008B570C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3</w:t>
            </w:r>
            <w:r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 xml:space="preserve"> лет включительно</w:t>
            </w:r>
            <w:r w:rsidR="00E12EB7" w:rsidRPr="00DD249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.</w:t>
            </w:r>
          </w:p>
        </w:tc>
      </w:tr>
    </w:tbl>
    <w:p w:rsidR="002830DD" w:rsidRPr="00DD249A" w:rsidRDefault="002830DD" w:rsidP="002830DD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B570C" w:rsidRPr="00DD249A" w:rsidRDefault="002830DD" w:rsidP="002830D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D249A">
        <w:rPr>
          <w:rFonts w:ascii="Times New Roman" w:hAnsi="Times New Roman" w:cs="Times New Roman"/>
          <w:sz w:val="18"/>
          <w:szCs w:val="18"/>
        </w:rPr>
        <w:t>*Количество годовых и полугодовых абонементов ограничено.</w:t>
      </w:r>
    </w:p>
    <w:p w:rsidR="003C1F40" w:rsidRPr="00DD249A" w:rsidRDefault="003C1F40" w:rsidP="003C1F4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D249A">
        <w:rPr>
          <w:rFonts w:ascii="Times New Roman" w:hAnsi="Times New Roman" w:cs="Times New Roman"/>
          <w:sz w:val="18"/>
          <w:szCs w:val="18"/>
        </w:rPr>
        <w:t>*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>Скидки на приобретение абонементов для участников Программы лояльности Клуба привилегий «ВЗМОРЬЕ» не распространяются на приобретение  следующих категорий персональной клубной карты: Ежемесячный безлимитный абонемент «</w:t>
      </w:r>
      <w:r w:rsidRPr="00DD249A">
        <w:rPr>
          <w:rFonts w:ascii="Times New Roman" w:hAnsi="Times New Roman" w:cs="Times New Roman"/>
          <w:color w:val="auto"/>
          <w:sz w:val="18"/>
          <w:szCs w:val="18"/>
          <w:lang w:val="en-US"/>
        </w:rPr>
        <w:t>WELLNESS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>», Ежемесячный безлимитный абонемент «</w:t>
      </w:r>
      <w:r w:rsidRPr="00DD249A">
        <w:rPr>
          <w:rFonts w:ascii="Times New Roman" w:hAnsi="Times New Roman" w:cs="Times New Roman"/>
          <w:color w:val="auto"/>
          <w:sz w:val="18"/>
          <w:szCs w:val="18"/>
          <w:lang w:val="en-US"/>
        </w:rPr>
        <w:t>WELLNESS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D249A">
        <w:rPr>
          <w:rFonts w:ascii="Times New Roman" w:hAnsi="Times New Roman" w:cs="Times New Roman"/>
          <w:color w:val="auto"/>
          <w:sz w:val="18"/>
          <w:szCs w:val="18"/>
          <w:lang w:val="en-US"/>
        </w:rPr>
        <w:t>FAMILY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 xml:space="preserve"> с условием посещения «1+1», Ежемесячный безлимитный абонемент «</w:t>
      </w:r>
      <w:r w:rsidRPr="00DD249A">
        <w:rPr>
          <w:rFonts w:ascii="Times New Roman" w:hAnsi="Times New Roman" w:cs="Times New Roman"/>
          <w:color w:val="auto"/>
          <w:sz w:val="18"/>
          <w:szCs w:val="18"/>
          <w:lang w:val="en-US"/>
        </w:rPr>
        <w:t>WELLNESS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DD249A">
        <w:rPr>
          <w:rFonts w:ascii="Times New Roman" w:hAnsi="Times New Roman" w:cs="Times New Roman"/>
          <w:color w:val="auto"/>
          <w:sz w:val="18"/>
          <w:szCs w:val="18"/>
          <w:lang w:val="en-US"/>
        </w:rPr>
        <w:t>FAMILY</w:t>
      </w:r>
      <w:r w:rsidRPr="00DD249A">
        <w:rPr>
          <w:rFonts w:ascii="Times New Roman" w:hAnsi="Times New Roman" w:cs="Times New Roman"/>
          <w:color w:val="auto"/>
          <w:sz w:val="18"/>
          <w:szCs w:val="18"/>
        </w:rPr>
        <w:t xml:space="preserve"> с условием посещения «2+1».</w:t>
      </w:r>
    </w:p>
    <w:p w:rsidR="002830DD" w:rsidRPr="00DD249A" w:rsidRDefault="002830DD" w:rsidP="002830D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D2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0DD" w:rsidRPr="00DD249A" w:rsidRDefault="002830DD" w:rsidP="002830DD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D249A">
        <w:rPr>
          <w:rFonts w:ascii="Times New Roman" w:hAnsi="Times New Roman" w:cs="Times New Roman"/>
          <w:sz w:val="18"/>
          <w:szCs w:val="18"/>
        </w:rPr>
        <w:t xml:space="preserve">Скидки на </w:t>
      </w:r>
      <w:r w:rsidRPr="00DD249A">
        <w:rPr>
          <w:rFonts w:ascii="Times New Roman" w:hAnsi="Times New Roman" w:cs="Times New Roman"/>
          <w:sz w:val="18"/>
          <w:szCs w:val="18"/>
          <w:u w:val="single"/>
        </w:rPr>
        <w:t xml:space="preserve">единоразовое </w:t>
      </w:r>
      <w:r w:rsidRPr="00DD249A">
        <w:rPr>
          <w:rFonts w:ascii="Times New Roman" w:hAnsi="Times New Roman" w:cs="Times New Roman"/>
          <w:sz w:val="18"/>
          <w:szCs w:val="18"/>
        </w:rPr>
        <w:t xml:space="preserve">посещение для участников Программы лояльности Клуба привилегий «ВЗМОРЬЕ» распространяются согласно обозначенным Правилами для каждой категории персональной клубной карты. </w:t>
      </w:r>
    </w:p>
    <w:sectPr w:rsidR="002830DD" w:rsidRPr="00DD249A" w:rsidSect="00E12EB7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32" w:rsidRDefault="00875332" w:rsidP="00983369">
      <w:pPr>
        <w:spacing w:after="0" w:line="240" w:lineRule="auto"/>
      </w:pPr>
      <w:r>
        <w:separator/>
      </w:r>
    </w:p>
  </w:endnote>
  <w:endnote w:type="continuationSeparator" w:id="0">
    <w:p w:rsidR="00875332" w:rsidRDefault="00875332" w:rsidP="0098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32" w:rsidRDefault="00875332" w:rsidP="00983369">
      <w:pPr>
        <w:spacing w:after="0" w:line="240" w:lineRule="auto"/>
      </w:pPr>
      <w:r>
        <w:separator/>
      </w:r>
    </w:p>
  </w:footnote>
  <w:footnote w:type="continuationSeparator" w:id="0">
    <w:p w:rsidR="00875332" w:rsidRDefault="00875332" w:rsidP="0098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9A" w:rsidRDefault="00E347D6" w:rsidP="00711743">
    <w:pPr>
      <w:spacing w:after="0"/>
      <w:ind w:left="4394" w:right="-284"/>
      <w:jc w:val="right"/>
      <w:rPr>
        <w:sz w:val="18"/>
        <w:szCs w:val="18"/>
      </w:rPr>
    </w:pPr>
    <w:r w:rsidRPr="00711743">
      <w:rPr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7502B" wp14:editId="30BB6294">
              <wp:simplePos x="0" y="0"/>
              <wp:positionH relativeFrom="column">
                <wp:posOffset>3829685</wp:posOffset>
              </wp:positionH>
              <wp:positionV relativeFrom="paragraph">
                <wp:posOffset>-38100</wp:posOffset>
              </wp:positionV>
              <wp:extent cx="193929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743" w:rsidRPr="00E347D6" w:rsidRDefault="00E347D6" w:rsidP="0071174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347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СОГЛАСОВАНО</w:t>
                          </w:r>
                        </w:p>
                        <w:p w:rsidR="00711743" w:rsidRPr="00E347D6" w:rsidRDefault="00711743" w:rsidP="0071174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347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Генеральный управляющий</w:t>
                          </w:r>
                        </w:p>
                        <w:p w:rsidR="00711743" w:rsidRPr="00E347D6" w:rsidRDefault="00711743" w:rsidP="0071174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347D6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ООО «Коприно Плаза»</w:t>
                          </w:r>
                        </w:p>
                        <w:p w:rsidR="00711743" w:rsidRPr="00E347D6" w:rsidRDefault="00E347D6" w:rsidP="0071174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E347D6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________________________</w:t>
                          </w:r>
                          <w:r w:rsidR="00711743" w:rsidRPr="00E347D6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Литвин А.О.</w:t>
                          </w:r>
                        </w:p>
                        <w:p w:rsidR="00711743" w:rsidRPr="00E347D6" w:rsidRDefault="00C253A0" w:rsidP="00711743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13</w:t>
                          </w:r>
                          <w:r w:rsidR="00711743" w:rsidRPr="00E347D6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.</w:t>
                          </w:r>
                          <w:r w:rsidR="00611318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711743" w:rsidRPr="00E347D6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.202</w:t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D16FFB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  <w:r w:rsidR="00711743" w:rsidRPr="00E347D6">
                            <w:rPr>
                              <w:rFonts w:ascii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301.55pt;margin-top:-3pt;width:152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" filled="f" stroked="f">
              <v:textbox style="mso-fit-shape-to-text:t">
                <w:txbxContent>
                  <w:p w:rsidR="00711743" w:rsidRPr="00E347D6" w:rsidRDefault="00E347D6" w:rsidP="0071174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E347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СОГЛАСОВАНО</w:t>
                    </w:r>
                  </w:p>
                  <w:p w:rsidR="00711743" w:rsidRPr="00E347D6" w:rsidRDefault="00711743" w:rsidP="0071174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E347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Генеральный управляющий</w:t>
                    </w:r>
                  </w:p>
                  <w:p w:rsidR="00711743" w:rsidRPr="00E347D6" w:rsidRDefault="00711743" w:rsidP="0071174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E347D6"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  <w:t>ООО «Коприно Плаза»</w:t>
                    </w:r>
                  </w:p>
                  <w:p w:rsidR="00711743" w:rsidRPr="00E347D6" w:rsidRDefault="00E347D6" w:rsidP="0071174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 w:rsidRPr="00E347D6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________________________</w:t>
                    </w:r>
                    <w:r w:rsidR="00711743" w:rsidRPr="00E347D6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Литвин А.О.</w:t>
                    </w:r>
                  </w:p>
                  <w:p w:rsidR="00711743" w:rsidRPr="00E347D6" w:rsidRDefault="00C253A0" w:rsidP="00711743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13</w:t>
                    </w:r>
                    <w:r w:rsidR="00711743" w:rsidRPr="00E347D6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.</w:t>
                    </w:r>
                    <w:r w:rsidR="00611318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1</w:t>
                    </w:r>
                    <w:r w:rsidR="00711743" w:rsidRPr="00E347D6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.202</w:t>
                    </w:r>
                    <w:r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 w:rsidR="00D16FFB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 xml:space="preserve"> </w:t>
                    </w:r>
                    <w:r w:rsidR="00711743" w:rsidRPr="00E347D6">
                      <w:rPr>
                        <w:rFonts w:ascii="Times New Roman" w:hAnsi="Times New Roman" w:cs="Times New Roman"/>
                        <w:noProof/>
                        <w:sz w:val="14"/>
                        <w:szCs w:val="14"/>
                      </w:rPr>
                      <w:t>г.</w:t>
                    </w:r>
                  </w:p>
                </w:txbxContent>
              </v:textbox>
            </v:shape>
          </w:pict>
        </mc:Fallback>
      </mc:AlternateContent>
    </w:r>
    <w:r w:rsidR="00711743" w:rsidRPr="00DD249A">
      <w:rPr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 wp14:anchorId="07933421" wp14:editId="35439395">
          <wp:simplePos x="0" y="0"/>
          <wp:positionH relativeFrom="column">
            <wp:posOffset>-4656</wp:posOffset>
          </wp:positionH>
          <wp:positionV relativeFrom="paragraph">
            <wp:posOffset>46355</wp:posOffset>
          </wp:positionV>
          <wp:extent cx="2057400" cy="558537"/>
          <wp:effectExtent l="0" t="0" r="0" b="0"/>
          <wp:wrapNone/>
          <wp:docPr id="2" name="Рисунок 2" descr="C:\Users\Ignateva\Desktop\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nateva\Desktop\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5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49A" w:rsidRPr="00DD249A">
      <w:rPr>
        <w:sz w:val="18"/>
        <w:szCs w:val="18"/>
      </w:rPr>
      <w:t xml:space="preserve">                                                 </w:t>
    </w:r>
  </w:p>
  <w:p w:rsidR="00711743" w:rsidRDefault="00711743" w:rsidP="00711743">
    <w:pPr>
      <w:spacing w:after="0"/>
      <w:ind w:left="4394" w:right="-284"/>
      <w:jc w:val="right"/>
      <w:rPr>
        <w:sz w:val="18"/>
        <w:szCs w:val="18"/>
      </w:rPr>
    </w:pPr>
  </w:p>
  <w:p w:rsidR="00711743" w:rsidRDefault="00711743" w:rsidP="00711743">
    <w:pPr>
      <w:spacing w:after="0"/>
      <w:ind w:left="4394" w:right="-284"/>
      <w:jc w:val="right"/>
      <w:rPr>
        <w:sz w:val="18"/>
        <w:szCs w:val="18"/>
      </w:rPr>
    </w:pPr>
  </w:p>
  <w:p w:rsidR="00711743" w:rsidRDefault="00711743" w:rsidP="00711743">
    <w:pPr>
      <w:spacing w:after="0"/>
      <w:ind w:left="4394" w:right="-284"/>
      <w:jc w:val="right"/>
      <w:rPr>
        <w:sz w:val="18"/>
        <w:szCs w:val="18"/>
      </w:rPr>
    </w:pPr>
  </w:p>
  <w:p w:rsidR="00E12EB7" w:rsidRPr="00711743" w:rsidRDefault="00E12EB7" w:rsidP="00DD249A">
    <w:pPr>
      <w:pStyle w:val="a4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3182"/>
    <w:multiLevelType w:val="hybridMultilevel"/>
    <w:tmpl w:val="5D5E5186"/>
    <w:lvl w:ilvl="0" w:tplc="A2681FA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4B7A"/>
    <w:multiLevelType w:val="hybridMultilevel"/>
    <w:tmpl w:val="4624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183"/>
    <w:multiLevelType w:val="hybridMultilevel"/>
    <w:tmpl w:val="39F26936"/>
    <w:lvl w:ilvl="0" w:tplc="9238E7D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55329"/>
    <w:multiLevelType w:val="hybridMultilevel"/>
    <w:tmpl w:val="0D40D0AC"/>
    <w:lvl w:ilvl="0" w:tplc="A19EA4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A98"/>
    <w:multiLevelType w:val="hybridMultilevel"/>
    <w:tmpl w:val="442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9"/>
    <w:rsid w:val="00001BDD"/>
    <w:rsid w:val="00015158"/>
    <w:rsid w:val="000F2AF3"/>
    <w:rsid w:val="001B22AB"/>
    <w:rsid w:val="001C477F"/>
    <w:rsid w:val="001D1299"/>
    <w:rsid w:val="001D2172"/>
    <w:rsid w:val="001E4963"/>
    <w:rsid w:val="002168B0"/>
    <w:rsid w:val="00254E86"/>
    <w:rsid w:val="00272260"/>
    <w:rsid w:val="002830DD"/>
    <w:rsid w:val="002A2160"/>
    <w:rsid w:val="00306CB4"/>
    <w:rsid w:val="00330B39"/>
    <w:rsid w:val="00346470"/>
    <w:rsid w:val="003563F7"/>
    <w:rsid w:val="003B2934"/>
    <w:rsid w:val="003C1F40"/>
    <w:rsid w:val="00477AD8"/>
    <w:rsid w:val="00491972"/>
    <w:rsid w:val="005759BA"/>
    <w:rsid w:val="00583987"/>
    <w:rsid w:val="005A344E"/>
    <w:rsid w:val="005B260C"/>
    <w:rsid w:val="005F36BE"/>
    <w:rsid w:val="00611318"/>
    <w:rsid w:val="00692B9C"/>
    <w:rsid w:val="006A6ACA"/>
    <w:rsid w:val="006A7D02"/>
    <w:rsid w:val="006B43D7"/>
    <w:rsid w:val="006C7F59"/>
    <w:rsid w:val="006E79DD"/>
    <w:rsid w:val="006F4A32"/>
    <w:rsid w:val="00711743"/>
    <w:rsid w:val="007327FB"/>
    <w:rsid w:val="007B3FE4"/>
    <w:rsid w:val="007F23C0"/>
    <w:rsid w:val="00835C89"/>
    <w:rsid w:val="008513F8"/>
    <w:rsid w:val="00875332"/>
    <w:rsid w:val="008B570C"/>
    <w:rsid w:val="00922CA6"/>
    <w:rsid w:val="0094307F"/>
    <w:rsid w:val="00951BDD"/>
    <w:rsid w:val="009556D9"/>
    <w:rsid w:val="00967C0B"/>
    <w:rsid w:val="00983369"/>
    <w:rsid w:val="009F6DC9"/>
    <w:rsid w:val="00A1740C"/>
    <w:rsid w:val="00BE1B68"/>
    <w:rsid w:val="00C04FF0"/>
    <w:rsid w:val="00C253A0"/>
    <w:rsid w:val="00C44129"/>
    <w:rsid w:val="00CB0D7C"/>
    <w:rsid w:val="00D16FFB"/>
    <w:rsid w:val="00D62CDA"/>
    <w:rsid w:val="00D73E0C"/>
    <w:rsid w:val="00D8425D"/>
    <w:rsid w:val="00DD249A"/>
    <w:rsid w:val="00E12EB7"/>
    <w:rsid w:val="00E13229"/>
    <w:rsid w:val="00E347D6"/>
    <w:rsid w:val="00E822C7"/>
    <w:rsid w:val="00E96D02"/>
    <w:rsid w:val="00EB1073"/>
    <w:rsid w:val="00F40876"/>
    <w:rsid w:val="00FB7C11"/>
    <w:rsid w:val="00FC5AA6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369"/>
  </w:style>
  <w:style w:type="paragraph" w:styleId="a6">
    <w:name w:val="footer"/>
    <w:basedOn w:val="a"/>
    <w:link w:val="a7"/>
    <w:uiPriority w:val="99"/>
    <w:unhideWhenUsed/>
    <w:rsid w:val="0098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369"/>
  </w:style>
  <w:style w:type="paragraph" w:styleId="a8">
    <w:name w:val="List Paragraph"/>
    <w:basedOn w:val="a"/>
    <w:uiPriority w:val="34"/>
    <w:qFormat/>
    <w:rsid w:val="00951BD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2830D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369"/>
  </w:style>
  <w:style w:type="paragraph" w:styleId="a6">
    <w:name w:val="footer"/>
    <w:basedOn w:val="a"/>
    <w:link w:val="a7"/>
    <w:uiPriority w:val="99"/>
    <w:unhideWhenUsed/>
    <w:rsid w:val="0098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369"/>
  </w:style>
  <w:style w:type="paragraph" w:styleId="a8">
    <w:name w:val="List Paragraph"/>
    <w:basedOn w:val="a"/>
    <w:uiPriority w:val="34"/>
    <w:qFormat/>
    <w:rsid w:val="00951BD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uiPriority w:val="99"/>
    <w:rsid w:val="002830D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</dc:creator>
  <cp:lastModifiedBy>Голбина Ксения</cp:lastModifiedBy>
  <cp:revision>5</cp:revision>
  <cp:lastPrinted>2020-03-05T06:30:00Z</cp:lastPrinted>
  <dcterms:created xsi:type="dcterms:W3CDTF">2021-01-15T14:33:00Z</dcterms:created>
  <dcterms:modified xsi:type="dcterms:W3CDTF">2022-01-13T09:11:00Z</dcterms:modified>
</cp:coreProperties>
</file>